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3E2" w:rsidRDefault="00B523E2" w:rsidP="00B523E2">
      <w:pPr>
        <w:spacing w:after="0" w:line="240" w:lineRule="auto"/>
        <w:jc w:val="center"/>
        <w:rPr>
          <w:rFonts w:ascii="Rockwell" w:hAnsi="Rockwell" w:cs="Times New Roman"/>
          <w:sz w:val="24"/>
        </w:rPr>
      </w:pPr>
      <w:r>
        <w:rPr>
          <w:rFonts w:ascii="Rockwell" w:hAnsi="Rockwell" w:cs="Times New Roman"/>
          <w:noProof/>
          <w:sz w:val="24"/>
          <w:lang w:eastAsia="fr-C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5784</wp:posOffset>
            </wp:positionV>
            <wp:extent cx="1024890" cy="1186180"/>
            <wp:effectExtent l="0" t="0" r="3810" b="0"/>
            <wp:wrapNone/>
            <wp:docPr id="1" name="Image 1" descr="C:\Users\DG\AppData\Local\Microsoft\Windows\INetCache\Content.Word\Logo Les Hauteur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G\AppData\Local\Microsoft\Windows\INetCache\Content.Word\Logo Les Hauteur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890" cy="118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.15pt;width:80.7pt;height:93.4pt;z-index:-251657216;mso-position-horizontal-relative:text;mso-position-vertical-relative:text;mso-width-relative:page;mso-height-relative:page">
            <v:imagedata r:id="rId6" o:title="Logo Les Hauteurs"/>
          </v:shape>
        </w:pict>
      </w:r>
    </w:p>
    <w:p w:rsidR="00E635AE" w:rsidRDefault="00B523E2" w:rsidP="00B523E2">
      <w:pPr>
        <w:spacing w:after="0" w:line="240" w:lineRule="auto"/>
        <w:jc w:val="center"/>
        <w:rPr>
          <w:rFonts w:ascii="Rockwell" w:hAnsi="Rockwell" w:cs="Times New Roman"/>
          <w:sz w:val="24"/>
        </w:rPr>
      </w:pPr>
      <w:r>
        <w:rPr>
          <w:rFonts w:ascii="Rockwell" w:hAnsi="Rockwell" w:cs="Times New Roman"/>
          <w:sz w:val="24"/>
        </w:rPr>
        <w:t>Municipalité Les Hauteurs</w:t>
      </w:r>
    </w:p>
    <w:p w:rsidR="00B523E2" w:rsidRDefault="00B523E2" w:rsidP="00B523E2">
      <w:pPr>
        <w:spacing w:after="0" w:line="240" w:lineRule="auto"/>
        <w:jc w:val="center"/>
        <w:rPr>
          <w:rFonts w:ascii="Rockwell" w:hAnsi="Rockwell" w:cs="Times New Roman"/>
          <w:sz w:val="24"/>
        </w:rPr>
      </w:pPr>
      <w:r>
        <w:rPr>
          <w:rFonts w:ascii="Rockwell" w:hAnsi="Rockwell" w:cs="Times New Roman"/>
          <w:sz w:val="24"/>
        </w:rPr>
        <w:t>50 rue de l’</w:t>
      </w:r>
      <w:r w:rsidR="00026C5F">
        <w:rPr>
          <w:rFonts w:ascii="Rockwell" w:hAnsi="Rockwell" w:cs="Times New Roman"/>
          <w:sz w:val="24"/>
        </w:rPr>
        <w:t>église, Les Hauteurs, QC</w:t>
      </w:r>
      <w:r>
        <w:rPr>
          <w:rFonts w:ascii="Rockwell" w:hAnsi="Rockwell" w:cs="Times New Roman"/>
          <w:sz w:val="24"/>
        </w:rPr>
        <w:t>, G0K 1C0</w:t>
      </w:r>
    </w:p>
    <w:p w:rsidR="00B523E2" w:rsidRDefault="00B523E2" w:rsidP="00B523E2">
      <w:pPr>
        <w:spacing w:after="0" w:line="240" w:lineRule="auto"/>
        <w:jc w:val="center"/>
        <w:rPr>
          <w:rFonts w:ascii="Rockwell" w:hAnsi="Rockwell" w:cs="Times New Roman"/>
          <w:sz w:val="24"/>
        </w:rPr>
      </w:pPr>
      <w:r>
        <w:rPr>
          <w:rFonts w:ascii="Rockwell" w:hAnsi="Rockwell" w:cs="Times New Roman"/>
          <w:sz w:val="24"/>
        </w:rPr>
        <w:t>Téléphone : 41</w:t>
      </w:r>
      <w:r w:rsidRPr="00B523E2">
        <w:rPr>
          <w:rFonts w:ascii="Rockwell" w:hAnsi="Rockwell" w:cs="Times New Roman"/>
          <w:sz w:val="24"/>
        </w:rPr>
        <w:t>8</w:t>
      </w:r>
      <w:r>
        <w:rPr>
          <w:rFonts w:ascii="Rockwell" w:hAnsi="Rockwell" w:cs="Times New Roman"/>
          <w:sz w:val="24"/>
        </w:rPr>
        <w:t>-775-</w:t>
      </w:r>
      <w:r w:rsidRPr="00B523E2">
        <w:rPr>
          <w:rFonts w:ascii="Rockwell" w:hAnsi="Rockwell" w:cs="Times New Roman"/>
          <w:sz w:val="24"/>
        </w:rPr>
        <w:t>8</w:t>
      </w:r>
      <w:r>
        <w:rPr>
          <w:rFonts w:ascii="Rockwell" w:hAnsi="Rockwell" w:cs="Times New Roman"/>
          <w:sz w:val="24"/>
        </w:rPr>
        <w:t>266, poste 2051</w:t>
      </w:r>
    </w:p>
    <w:p w:rsidR="00B523E2" w:rsidRDefault="00B523E2" w:rsidP="00B523E2">
      <w:pPr>
        <w:spacing w:after="0" w:line="240" w:lineRule="auto"/>
        <w:jc w:val="center"/>
        <w:rPr>
          <w:rFonts w:ascii="Rockwell" w:hAnsi="Rockwell" w:cs="Times New Roman"/>
          <w:sz w:val="24"/>
        </w:rPr>
      </w:pPr>
      <w:r>
        <w:rPr>
          <w:rFonts w:ascii="Rockwell" w:hAnsi="Rockwell" w:cs="Times New Roman"/>
          <w:sz w:val="24"/>
        </w:rPr>
        <w:t xml:space="preserve">Courriel : </w:t>
      </w:r>
      <w:r w:rsidRPr="00B523E2">
        <w:rPr>
          <w:rFonts w:ascii="Rockwell" w:hAnsi="Rockwell" w:cs="Times New Roman"/>
          <w:sz w:val="24"/>
        </w:rPr>
        <w:t>leshauteurs.dg@mitis.qc.ca</w:t>
      </w:r>
    </w:p>
    <w:p w:rsidR="00B523E2" w:rsidRDefault="00B523E2" w:rsidP="00B523E2">
      <w:pPr>
        <w:spacing w:after="120" w:line="360" w:lineRule="auto"/>
        <w:jc w:val="both"/>
        <w:rPr>
          <w:rFonts w:ascii="Rockwell" w:hAnsi="Rockwell" w:cs="Times New Roman"/>
          <w:sz w:val="24"/>
        </w:rPr>
      </w:pPr>
    </w:p>
    <w:p w:rsidR="00B523E2" w:rsidRDefault="00B523E2" w:rsidP="00B523E2">
      <w:pPr>
        <w:spacing w:after="120" w:line="360" w:lineRule="auto"/>
        <w:jc w:val="both"/>
        <w:rPr>
          <w:rFonts w:ascii="Rockwell" w:hAnsi="Rockwell" w:cs="Times New Roman"/>
          <w:sz w:val="24"/>
        </w:rPr>
      </w:pPr>
    </w:p>
    <w:p w:rsidR="00B523E2" w:rsidRPr="00B523E2" w:rsidRDefault="00B523E2" w:rsidP="004678F1">
      <w:pPr>
        <w:spacing w:after="0" w:line="360" w:lineRule="auto"/>
        <w:jc w:val="both"/>
        <w:rPr>
          <w:rFonts w:ascii="Rockwell" w:hAnsi="Rockwell" w:cs="Times New Roman"/>
          <w:b/>
          <w:sz w:val="36"/>
          <w:u w:val="single"/>
        </w:rPr>
      </w:pPr>
      <w:r>
        <w:rPr>
          <w:rFonts w:ascii="Rockwell" w:hAnsi="Rockwell" w:cs="Times New Roman"/>
          <w:b/>
          <w:sz w:val="36"/>
          <w:u w:val="single"/>
        </w:rPr>
        <w:t>FORMULAIRE DE PLAINTE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B523E2" w:rsidTr="003206B6">
        <w:tc>
          <w:tcPr>
            <w:tcW w:w="9350" w:type="dxa"/>
            <w:gridSpan w:val="2"/>
            <w:shd w:val="clear" w:color="auto" w:fill="D9D9D9" w:themeFill="background1" w:themeFillShade="D9"/>
          </w:tcPr>
          <w:p w:rsidR="00B523E2" w:rsidRPr="00B523E2" w:rsidRDefault="00354006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32"/>
              </w:rPr>
            </w:pPr>
            <w:r w:rsidRPr="00354006">
              <w:rPr>
                <w:rFonts w:ascii="Rockwell" w:hAnsi="Rockwell" w:cs="Times New Roman"/>
                <w:sz w:val="32"/>
              </w:rPr>
              <w:t>Identification de la personne requérante</w:t>
            </w:r>
          </w:p>
        </w:tc>
      </w:tr>
      <w:tr w:rsidR="00683C6C" w:rsidTr="00026C5F">
        <w:tc>
          <w:tcPr>
            <w:tcW w:w="4675" w:type="dxa"/>
          </w:tcPr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  <w:r>
              <w:rPr>
                <w:rFonts w:ascii="Rockwell" w:hAnsi="Rockwell" w:cs="Times New Roman"/>
                <w:sz w:val="24"/>
              </w:rPr>
              <w:t>Prénom :</w:t>
            </w:r>
          </w:p>
        </w:tc>
        <w:tc>
          <w:tcPr>
            <w:tcW w:w="4675" w:type="dxa"/>
          </w:tcPr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  <w:r>
              <w:rPr>
                <w:rFonts w:ascii="Rockwell" w:hAnsi="Rockwell" w:cs="Times New Roman"/>
                <w:sz w:val="24"/>
              </w:rPr>
              <w:t>Nom :</w:t>
            </w:r>
          </w:p>
        </w:tc>
      </w:tr>
      <w:tr w:rsidR="00683C6C" w:rsidTr="00EC52BB">
        <w:tc>
          <w:tcPr>
            <w:tcW w:w="9350" w:type="dxa"/>
            <w:gridSpan w:val="2"/>
          </w:tcPr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  <w:r>
              <w:rPr>
                <w:rFonts w:ascii="Rockwell" w:hAnsi="Rockwell" w:cs="Times New Roman"/>
                <w:sz w:val="24"/>
              </w:rPr>
              <w:t>Adresse complète :</w:t>
            </w:r>
          </w:p>
        </w:tc>
      </w:tr>
      <w:tr w:rsidR="00683C6C" w:rsidTr="006245D0">
        <w:tc>
          <w:tcPr>
            <w:tcW w:w="9350" w:type="dxa"/>
            <w:gridSpan w:val="2"/>
          </w:tcPr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  <w:r>
              <w:rPr>
                <w:rFonts w:ascii="Rockwell" w:hAnsi="Rockwell" w:cs="Times New Roman"/>
                <w:sz w:val="24"/>
              </w:rPr>
              <w:t>Courriel :</w:t>
            </w:r>
          </w:p>
        </w:tc>
      </w:tr>
      <w:tr w:rsidR="00026C5F" w:rsidTr="004E3C26">
        <w:tc>
          <w:tcPr>
            <w:tcW w:w="9350" w:type="dxa"/>
            <w:gridSpan w:val="2"/>
          </w:tcPr>
          <w:p w:rsidR="00026C5F" w:rsidRDefault="00026C5F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  <w:r>
              <w:rPr>
                <w:rFonts w:ascii="Rockwell" w:hAnsi="Rockwell" w:cs="Times New Roman"/>
                <w:sz w:val="24"/>
              </w:rPr>
              <w:t>Téléphone :</w:t>
            </w:r>
          </w:p>
        </w:tc>
      </w:tr>
    </w:tbl>
    <w:p w:rsidR="00B523E2" w:rsidRDefault="00B523E2" w:rsidP="004678F1">
      <w:pPr>
        <w:spacing w:after="0" w:line="360" w:lineRule="auto"/>
        <w:jc w:val="both"/>
        <w:rPr>
          <w:rFonts w:ascii="Rockwell" w:hAnsi="Rockwell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83C6C" w:rsidTr="00683C6C">
        <w:tc>
          <w:tcPr>
            <w:tcW w:w="9350" w:type="dxa"/>
            <w:shd w:val="clear" w:color="auto" w:fill="D9D9D9" w:themeFill="background1" w:themeFillShade="D9"/>
          </w:tcPr>
          <w:p w:rsidR="00683C6C" w:rsidRP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32"/>
              </w:rPr>
            </w:pPr>
            <w:r>
              <w:rPr>
                <w:rFonts w:ascii="Rockwell" w:hAnsi="Rockwell" w:cs="Times New Roman"/>
                <w:sz w:val="32"/>
              </w:rPr>
              <w:t>Description de la plainte</w:t>
            </w:r>
          </w:p>
        </w:tc>
      </w:tr>
      <w:tr w:rsidR="00683C6C" w:rsidTr="00683C6C">
        <w:tc>
          <w:tcPr>
            <w:tcW w:w="9350" w:type="dxa"/>
          </w:tcPr>
          <w:p w:rsidR="00354006" w:rsidRDefault="00354006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4678F1" w:rsidRDefault="004678F1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4678F1" w:rsidRDefault="004678F1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681509" w:rsidRDefault="00681509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026C5F" w:rsidRDefault="00026C5F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  <w:p w:rsidR="00683C6C" w:rsidRDefault="00683C6C" w:rsidP="00B523E2">
            <w:pPr>
              <w:spacing w:after="120" w:line="360" w:lineRule="auto"/>
              <w:jc w:val="both"/>
              <w:rPr>
                <w:rFonts w:ascii="Rockwell" w:hAnsi="Rockwell" w:cs="Times New Roman"/>
                <w:sz w:val="24"/>
              </w:rPr>
            </w:pPr>
          </w:p>
        </w:tc>
      </w:tr>
    </w:tbl>
    <w:p w:rsidR="00B523E2" w:rsidRDefault="00B523E2" w:rsidP="004678F1">
      <w:pPr>
        <w:spacing w:after="0" w:line="240" w:lineRule="auto"/>
        <w:jc w:val="both"/>
        <w:rPr>
          <w:rFonts w:ascii="Rockwell" w:hAnsi="Rockwell" w:cs="Times New Roman"/>
          <w:sz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026C5F" w:rsidTr="00026C5F">
        <w:tc>
          <w:tcPr>
            <w:tcW w:w="9350" w:type="dxa"/>
            <w:gridSpan w:val="2"/>
            <w:shd w:val="clear" w:color="auto" w:fill="D9D9D9" w:themeFill="background1" w:themeFillShade="D9"/>
          </w:tcPr>
          <w:p w:rsidR="00026C5F" w:rsidRPr="00026C5F" w:rsidRDefault="00354006" w:rsidP="004678F1">
            <w:pPr>
              <w:jc w:val="both"/>
              <w:rPr>
                <w:rFonts w:ascii="Rockwell" w:hAnsi="Rockwell" w:cs="Times New Roman"/>
                <w:sz w:val="32"/>
              </w:rPr>
            </w:pPr>
            <w:r w:rsidRPr="00354006">
              <w:rPr>
                <w:rFonts w:ascii="Rockwell" w:hAnsi="Rockwell" w:cs="Times New Roman"/>
                <w:sz w:val="32"/>
              </w:rPr>
              <w:t>Déclaration de la personne requérante</w:t>
            </w:r>
          </w:p>
        </w:tc>
      </w:tr>
      <w:tr w:rsidR="00026C5F" w:rsidTr="000854FC">
        <w:tc>
          <w:tcPr>
            <w:tcW w:w="9350" w:type="dxa"/>
            <w:gridSpan w:val="2"/>
          </w:tcPr>
          <w:p w:rsidR="00026C5F" w:rsidRDefault="00026C5F" w:rsidP="00026C5F">
            <w:pPr>
              <w:jc w:val="both"/>
              <w:rPr>
                <w:rFonts w:ascii="Rockwell" w:hAnsi="Rockwell" w:cs="Times New Roman"/>
                <w:sz w:val="24"/>
              </w:rPr>
            </w:pPr>
            <w:r w:rsidRPr="004678F1">
              <w:rPr>
                <w:rFonts w:ascii="Rockwell" w:hAnsi="Rockwell" w:cs="Times New Roman"/>
                <w:sz w:val="24"/>
              </w:rPr>
              <w:t xml:space="preserve">1. Les renseignements fournis sur ce formulaire sont exacts. </w:t>
            </w:r>
          </w:p>
          <w:p w:rsidR="00026C5F" w:rsidRDefault="00026C5F" w:rsidP="00026C5F">
            <w:pPr>
              <w:jc w:val="both"/>
              <w:rPr>
                <w:rFonts w:ascii="Rockwell" w:hAnsi="Rockwell" w:cs="Times New Roman"/>
                <w:sz w:val="24"/>
              </w:rPr>
            </w:pPr>
            <w:r w:rsidRPr="004678F1">
              <w:rPr>
                <w:rFonts w:ascii="Rockwell" w:hAnsi="Rockwell" w:cs="Times New Roman"/>
                <w:sz w:val="24"/>
              </w:rPr>
              <w:t xml:space="preserve">2. J’autorise la </w:t>
            </w:r>
            <w:r>
              <w:rPr>
                <w:rFonts w:ascii="Rockwell" w:hAnsi="Rockwell" w:cs="Times New Roman"/>
                <w:sz w:val="24"/>
              </w:rPr>
              <w:t>Municipalité de Les Hauteurs</w:t>
            </w:r>
            <w:r w:rsidRPr="004678F1">
              <w:rPr>
                <w:rFonts w:ascii="Rockwell" w:hAnsi="Rockwell" w:cs="Times New Roman"/>
                <w:sz w:val="24"/>
              </w:rPr>
              <w:t xml:space="preserve"> à prendre connaissance de tous les documents et renseignements requis à l’étude de ma plainte. </w:t>
            </w:r>
          </w:p>
          <w:p w:rsidR="00026C5F" w:rsidRDefault="00026C5F" w:rsidP="00026C5F">
            <w:pPr>
              <w:jc w:val="both"/>
              <w:rPr>
                <w:rFonts w:ascii="Rockwell" w:hAnsi="Rockwell" w:cs="Times New Roman"/>
                <w:sz w:val="24"/>
              </w:rPr>
            </w:pPr>
            <w:r w:rsidRPr="004678F1">
              <w:rPr>
                <w:rFonts w:ascii="Rockwell" w:hAnsi="Rockwell" w:cs="Times New Roman"/>
                <w:sz w:val="24"/>
              </w:rPr>
              <w:t xml:space="preserve">3. Si le traitement de cette plainte le nécessite, j’autorise la </w:t>
            </w:r>
            <w:r>
              <w:rPr>
                <w:rFonts w:ascii="Rockwell" w:hAnsi="Rockwell" w:cs="Times New Roman"/>
                <w:sz w:val="24"/>
              </w:rPr>
              <w:t>Municipalité de Les Hauteurs</w:t>
            </w:r>
            <w:r w:rsidRPr="004678F1">
              <w:rPr>
                <w:rFonts w:ascii="Rockwell" w:hAnsi="Rockwell" w:cs="Times New Roman"/>
                <w:sz w:val="24"/>
              </w:rPr>
              <w:t xml:space="preserve"> à partager l’information contenue sur ce formulaire avec les gouvernements du Canada et du Q</w:t>
            </w:r>
            <w:bookmarkStart w:id="0" w:name="_GoBack"/>
            <w:bookmarkEnd w:id="0"/>
            <w:r w:rsidRPr="004678F1">
              <w:rPr>
                <w:rFonts w:ascii="Rockwell" w:hAnsi="Rockwell" w:cs="Times New Roman"/>
                <w:sz w:val="24"/>
              </w:rPr>
              <w:t xml:space="preserve">uébec y compris leurs ministères, organismes, sociétés d’État et mandataires. </w:t>
            </w:r>
          </w:p>
          <w:p w:rsidR="00026C5F" w:rsidRDefault="00026C5F" w:rsidP="00026C5F">
            <w:pPr>
              <w:spacing w:after="120"/>
              <w:jc w:val="both"/>
              <w:rPr>
                <w:rFonts w:ascii="Rockwell" w:hAnsi="Rockwell" w:cs="Times New Roman"/>
                <w:sz w:val="24"/>
              </w:rPr>
            </w:pPr>
            <w:r w:rsidRPr="004678F1">
              <w:rPr>
                <w:rFonts w:ascii="Rockwell" w:hAnsi="Rockwell" w:cs="Times New Roman"/>
                <w:sz w:val="24"/>
              </w:rPr>
              <w:t xml:space="preserve">4. J’autorise la </w:t>
            </w:r>
            <w:r>
              <w:rPr>
                <w:rFonts w:ascii="Rockwell" w:hAnsi="Rockwell" w:cs="Times New Roman"/>
                <w:sz w:val="24"/>
              </w:rPr>
              <w:t>Municipalité de Les Hauteurs</w:t>
            </w:r>
            <w:r w:rsidRPr="004678F1">
              <w:rPr>
                <w:rFonts w:ascii="Rockwell" w:hAnsi="Rockwell" w:cs="Times New Roman"/>
                <w:sz w:val="24"/>
              </w:rPr>
              <w:t xml:space="preserve"> à me contacter pour obtenir davantage de renseignements et pour exercer le suivi approprié à cette plainte.</w:t>
            </w:r>
          </w:p>
        </w:tc>
      </w:tr>
      <w:tr w:rsidR="00026C5F" w:rsidTr="00923CBE">
        <w:tc>
          <w:tcPr>
            <w:tcW w:w="3116" w:type="dxa"/>
          </w:tcPr>
          <w:p w:rsidR="00026C5F" w:rsidRDefault="00026C5F" w:rsidP="004678F1">
            <w:pPr>
              <w:jc w:val="both"/>
              <w:rPr>
                <w:rFonts w:ascii="Rockwell" w:hAnsi="Rockwell" w:cs="Times New Roman"/>
                <w:sz w:val="24"/>
              </w:rPr>
            </w:pPr>
            <w:r>
              <w:rPr>
                <w:rFonts w:ascii="Rockwell" w:hAnsi="Rockwell" w:cs="Times New Roman"/>
                <w:sz w:val="24"/>
              </w:rPr>
              <w:t xml:space="preserve">Date : </w:t>
            </w:r>
          </w:p>
        </w:tc>
        <w:tc>
          <w:tcPr>
            <w:tcW w:w="6234" w:type="dxa"/>
          </w:tcPr>
          <w:p w:rsidR="00026C5F" w:rsidRDefault="00026C5F" w:rsidP="00026C5F">
            <w:pPr>
              <w:spacing w:after="240"/>
              <w:jc w:val="both"/>
              <w:rPr>
                <w:rFonts w:ascii="Rockwell" w:hAnsi="Rockwell" w:cs="Times New Roman"/>
                <w:sz w:val="24"/>
              </w:rPr>
            </w:pPr>
            <w:r>
              <w:rPr>
                <w:rFonts w:ascii="Rockwell" w:hAnsi="Rockwell" w:cs="Times New Roman"/>
                <w:sz w:val="24"/>
              </w:rPr>
              <w:t>Signature :</w:t>
            </w:r>
          </w:p>
        </w:tc>
      </w:tr>
    </w:tbl>
    <w:p w:rsidR="004678F1" w:rsidRPr="00B523E2" w:rsidRDefault="004678F1" w:rsidP="004678F1">
      <w:pPr>
        <w:spacing w:after="0" w:line="240" w:lineRule="auto"/>
        <w:jc w:val="both"/>
        <w:rPr>
          <w:rFonts w:ascii="Rockwell" w:hAnsi="Rockwell" w:cs="Times New Roman"/>
          <w:sz w:val="24"/>
        </w:rPr>
      </w:pPr>
    </w:p>
    <w:sectPr w:rsidR="004678F1" w:rsidRPr="00B523E2" w:rsidSect="00683C6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3E2"/>
    <w:rsid w:val="00026C5F"/>
    <w:rsid w:val="00354006"/>
    <w:rsid w:val="004678F1"/>
    <w:rsid w:val="00681509"/>
    <w:rsid w:val="00683C6C"/>
    <w:rsid w:val="009937F0"/>
    <w:rsid w:val="00B523E2"/>
    <w:rsid w:val="00E6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186F29"/>
  <w15:chartTrackingRefBased/>
  <w15:docId w15:val="{842562DA-A08C-427F-AB79-171EC213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7F0"/>
  </w:style>
  <w:style w:type="paragraph" w:styleId="Titre1">
    <w:name w:val="heading 1"/>
    <w:basedOn w:val="Normal"/>
    <w:next w:val="Normal"/>
    <w:link w:val="Titre1Car"/>
    <w:uiPriority w:val="9"/>
    <w:qFormat/>
    <w:rsid w:val="009937F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937F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37F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37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37F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37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37F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37F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37F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37F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9937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37F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37F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9937F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37F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9937F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9937F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9937F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937F0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9937F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9937F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37F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37F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9937F0"/>
    <w:rPr>
      <w:b/>
      <w:bCs/>
    </w:rPr>
  </w:style>
  <w:style w:type="character" w:styleId="Accentuation">
    <w:name w:val="Emphasis"/>
    <w:basedOn w:val="Policepardfaut"/>
    <w:uiPriority w:val="20"/>
    <w:qFormat/>
    <w:rsid w:val="009937F0"/>
    <w:rPr>
      <w:i/>
      <w:iCs/>
    </w:rPr>
  </w:style>
  <w:style w:type="paragraph" w:styleId="Sansinterligne">
    <w:name w:val="No Spacing"/>
    <w:link w:val="SansinterligneCar"/>
    <w:uiPriority w:val="1"/>
    <w:qFormat/>
    <w:rsid w:val="009937F0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9937F0"/>
  </w:style>
  <w:style w:type="paragraph" w:styleId="Citation">
    <w:name w:val="Quote"/>
    <w:basedOn w:val="Normal"/>
    <w:next w:val="Normal"/>
    <w:link w:val="CitationCar"/>
    <w:uiPriority w:val="29"/>
    <w:qFormat/>
    <w:rsid w:val="009937F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9937F0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37F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37F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9937F0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9937F0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9937F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9937F0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9937F0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937F0"/>
    <w:pPr>
      <w:outlineLvl w:val="9"/>
    </w:pPr>
  </w:style>
  <w:style w:type="table" w:styleId="Grilledutableau">
    <w:name w:val="Table Grid"/>
    <w:basedOn w:val="TableauNormal"/>
    <w:uiPriority w:val="39"/>
    <w:rsid w:val="00B52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4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4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2CF94-C17F-41E7-8352-F9C9EA84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Gasse-Gagné</dc:creator>
  <cp:keywords/>
  <dc:description/>
  <cp:lastModifiedBy>Charles Gasse-Gagné</cp:lastModifiedBy>
  <cp:revision>5</cp:revision>
  <cp:lastPrinted>2025-10-23T17:46:00Z</cp:lastPrinted>
  <dcterms:created xsi:type="dcterms:W3CDTF">2025-10-23T17:09:00Z</dcterms:created>
  <dcterms:modified xsi:type="dcterms:W3CDTF">2025-10-23T18:09:00Z</dcterms:modified>
</cp:coreProperties>
</file>